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A0" w:rsidRPr="00C76892" w:rsidRDefault="005645A0" w:rsidP="005645A0">
      <w:pPr>
        <w:pStyle w:val="a3"/>
        <w:jc w:val="center"/>
        <w:rPr>
          <w:rFonts w:ascii="Verdana" w:hAnsi="Verdana"/>
          <w:i/>
        </w:rPr>
      </w:pPr>
      <w:r w:rsidRPr="00C76892">
        <w:rPr>
          <w:rStyle w:val="a4"/>
          <w:rFonts w:ascii="Verdana" w:hAnsi="Verdana"/>
          <w:i/>
          <w:sz w:val="36"/>
          <w:szCs w:val="36"/>
        </w:rPr>
        <w:t xml:space="preserve">Памятка для учащихся и их родителей </w:t>
      </w:r>
      <w:r w:rsidRPr="00C76892">
        <w:rPr>
          <w:rFonts w:ascii="Verdana" w:hAnsi="Verdana"/>
          <w:b/>
          <w:bCs/>
          <w:i/>
          <w:sz w:val="36"/>
          <w:szCs w:val="36"/>
        </w:rPr>
        <w:br/>
      </w:r>
      <w:r w:rsidRPr="00C76892">
        <w:rPr>
          <w:rStyle w:val="a4"/>
          <w:rFonts w:ascii="Verdana" w:hAnsi="Verdana"/>
          <w:i/>
          <w:sz w:val="36"/>
          <w:szCs w:val="36"/>
        </w:rPr>
        <w:t>по выбору профессии.</w:t>
      </w:r>
    </w:p>
    <w:p w:rsidR="005645A0" w:rsidRDefault="005645A0" w:rsidP="005645A0">
      <w:pPr>
        <w:rPr>
          <w:rFonts w:ascii="Verdana" w:hAnsi="Verdana"/>
          <w:color w:val="484848"/>
        </w:rPr>
      </w:pP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C76892">
        <w:rPr>
          <w:b/>
          <w:sz w:val="32"/>
          <w:szCs w:val="32"/>
        </w:rPr>
        <w:t>Выбор профессии</w:t>
      </w:r>
      <w:r w:rsidRPr="00B414D1">
        <w:rPr>
          <w:sz w:val="32"/>
          <w:szCs w:val="32"/>
        </w:rPr>
        <w:t xml:space="preserve"> - важное и ответственное дело! Выбирая профессию, нужно учитывать, в первую очередь, интересы ребенка, его склонности, способности, желания и только потом семейные традиции и интересы.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1. Дайте своему ребенку право выбора будущей профессии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2. 0бсуждайте вместе с ним возможные «за» и «против» выбранной им профессии.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3. Рассматривайте выбор будущей профессии не только с позиции материальной выгоды, но и с позиции морального удовлетворения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4. Учитывайте в выборе будущей профессии личностные качества своего ребенка, которые необходимы ему в данной специальности.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5. Если возникают разногласия в выборе профессии, используйте возможность посоветоваться со специалистами.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6. Не давите на ребенка в выборе профессии, иначе это может обернуться стойкими конфликтами.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7. Поддерживайте ребенка, если у него есть терпение и желание, чтобы его мечта сбылась.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8. Если ваш ребенок ошибся в выборе, не корите его за это. Ошибку можно исправить.</w:t>
      </w:r>
    </w:p>
    <w:p w:rsidR="005645A0" w:rsidRPr="00B414D1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9. Если ваш ребенок рано увлекся какой-то профессией, дайте ему возможность поддерживать этот интерес с помощью литературы, занятия в кружках и т.д.</w:t>
      </w:r>
    </w:p>
    <w:p w:rsidR="00BF46E2" w:rsidRPr="005645A0" w:rsidRDefault="005645A0" w:rsidP="005645A0">
      <w:pPr>
        <w:pStyle w:val="a3"/>
        <w:ind w:firstLine="708"/>
        <w:jc w:val="both"/>
        <w:rPr>
          <w:sz w:val="32"/>
          <w:szCs w:val="32"/>
        </w:rPr>
      </w:pPr>
      <w:r w:rsidRPr="00B414D1">
        <w:rPr>
          <w:sz w:val="32"/>
          <w:szCs w:val="32"/>
        </w:rPr>
        <w:t>10. Помните, что дети перенимают традиции отноше</w:t>
      </w:r>
      <w:r>
        <w:rPr>
          <w:sz w:val="32"/>
          <w:szCs w:val="32"/>
        </w:rPr>
        <w:t>ния к профессии своих родителей</w:t>
      </w:r>
      <w:r w:rsidR="006B4BAC">
        <w:rPr>
          <w:sz w:val="32"/>
          <w:szCs w:val="32"/>
        </w:rPr>
        <w:t>!</w:t>
      </w:r>
    </w:p>
    <w:sectPr w:rsidR="00BF46E2" w:rsidRPr="005645A0" w:rsidSect="006C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5A0"/>
    <w:rsid w:val="005645A0"/>
    <w:rsid w:val="006B4BAC"/>
    <w:rsid w:val="006C5416"/>
    <w:rsid w:val="00BF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4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645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2013-04-25T01:44:00Z</dcterms:created>
  <dcterms:modified xsi:type="dcterms:W3CDTF">2013-04-25T01:45:00Z</dcterms:modified>
</cp:coreProperties>
</file>